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27" w:rsidRPr="001C4D6B" w:rsidRDefault="000E2347" w:rsidP="001D1827">
      <w:pPr>
        <w:pBdr>
          <w:bottom w:val="thinThickThinMediumGap" w:sz="18" w:space="1" w:color="auto"/>
        </w:pBdr>
        <w:rPr>
          <w:rFonts w:ascii="Cooper Black" w:hAnsi="Cooper Black"/>
          <w:color w:val="C0504D" w:themeColor="accent2"/>
          <w:sz w:val="40"/>
          <w:szCs w:val="40"/>
        </w:rPr>
      </w:pPr>
      <w:r w:rsidRPr="001C4D6B">
        <w:rPr>
          <w:rFonts w:ascii="Cooper Black" w:hAnsi="Cooper Black"/>
          <w:color w:val="C0504D" w:themeColor="accent2"/>
          <w:sz w:val="40"/>
          <w:szCs w:val="40"/>
        </w:rPr>
        <w:t>2012</w:t>
      </w:r>
      <w:r>
        <w:rPr>
          <w:rFonts w:ascii="Cooper Black" w:hAnsi="Cooper Black"/>
          <w:color w:val="C0504D" w:themeColor="accent2"/>
          <w:sz w:val="40"/>
          <w:szCs w:val="40"/>
        </w:rPr>
        <w:t xml:space="preserve"> </w:t>
      </w:r>
      <w:r w:rsidR="001D1827" w:rsidRPr="001C4D6B">
        <w:rPr>
          <w:rFonts w:ascii="Cooper Black" w:hAnsi="Cooper Black"/>
          <w:color w:val="C0504D" w:themeColor="accent2"/>
          <w:sz w:val="40"/>
          <w:szCs w:val="40"/>
        </w:rPr>
        <w:t>Dakota Commemorative March</w:t>
      </w:r>
    </w:p>
    <w:p w:rsidR="00C30FD7" w:rsidRPr="00C30FD7" w:rsidRDefault="00C30FD7" w:rsidP="00C30F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6106" w:rsidRPr="00871FE1" w:rsidRDefault="00526106" w:rsidP="005261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1FE1">
        <w:rPr>
          <w:rFonts w:ascii="Times New Roman" w:hAnsi="Times New Roman" w:cs="Times New Roman"/>
          <w:b/>
          <w:sz w:val="32"/>
          <w:szCs w:val="32"/>
        </w:rPr>
        <w:t>Schedule</w:t>
      </w:r>
    </w:p>
    <w:p w:rsidR="00526106" w:rsidRDefault="00526106" w:rsidP="00526106">
      <w:pPr>
        <w:ind w:left="1584" w:hanging="1584"/>
        <w:rPr>
          <w:rFonts w:ascii="Times New Roman" w:hAnsi="Times New Roman" w:cs="Times New Roman"/>
          <w:sz w:val="24"/>
          <w:szCs w:val="24"/>
        </w:rPr>
      </w:pPr>
      <w:r w:rsidRPr="00526106">
        <w:rPr>
          <w:rFonts w:ascii="Times New Roman" w:hAnsi="Times New Roman" w:cs="Times New Roman"/>
          <w:b/>
          <w:sz w:val="24"/>
          <w:szCs w:val="24"/>
        </w:rPr>
        <w:t>November 7</w:t>
      </w:r>
      <w:r w:rsidR="00FB1D26">
        <w:rPr>
          <w:rFonts w:ascii="Times New Roman" w:hAnsi="Times New Roman" w:cs="Times New Roman"/>
          <w:sz w:val="24"/>
          <w:szCs w:val="24"/>
        </w:rPr>
        <w:tab/>
        <w:t>Opening c</w:t>
      </w:r>
      <w:r>
        <w:rPr>
          <w:rFonts w:ascii="Times New Roman" w:hAnsi="Times New Roman" w:cs="Times New Roman"/>
          <w:sz w:val="24"/>
          <w:szCs w:val="24"/>
        </w:rPr>
        <w:t xml:space="preserve">eremony </w:t>
      </w:r>
      <w:r w:rsidR="00FB1D26" w:rsidRPr="00FB1D26">
        <w:rPr>
          <w:rFonts w:ascii="Times New Roman" w:hAnsi="Times New Roman" w:cs="Times New Roman"/>
          <w:sz w:val="24"/>
          <w:szCs w:val="24"/>
        </w:rPr>
        <w:t>and morning prayer for the walkers at the Lower Sioux Agency Historical Site on Highway 2 near Morton Minnesota</w:t>
      </w:r>
      <w:r w:rsidR="00FB1D26">
        <w:t>.</w:t>
      </w:r>
      <w:r w:rsidR="00FB1D26">
        <w:rPr>
          <w:rFonts w:ascii="Times New Roman" w:hAnsi="Times New Roman" w:cs="Times New Roman"/>
          <w:sz w:val="24"/>
          <w:szCs w:val="24"/>
        </w:rPr>
        <w:t xml:space="preserve"> They will then w</w:t>
      </w:r>
      <w:r>
        <w:rPr>
          <w:rFonts w:ascii="Times New Roman" w:hAnsi="Times New Roman" w:cs="Times New Roman"/>
          <w:sz w:val="24"/>
          <w:szCs w:val="24"/>
        </w:rPr>
        <w:t>alk from the agency to New Ulm.</w:t>
      </w:r>
    </w:p>
    <w:p w:rsidR="00526106" w:rsidRDefault="00526106" w:rsidP="00526106">
      <w:pPr>
        <w:ind w:left="1584" w:hanging="1584"/>
        <w:rPr>
          <w:rFonts w:ascii="Times New Roman" w:hAnsi="Times New Roman" w:cs="Times New Roman"/>
          <w:sz w:val="24"/>
          <w:szCs w:val="24"/>
        </w:rPr>
      </w:pPr>
      <w:r w:rsidRPr="00526106"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Walk from New Ulm to Mankato.</w:t>
      </w:r>
    </w:p>
    <w:p w:rsidR="00526106" w:rsidRDefault="00526106" w:rsidP="00526106">
      <w:pPr>
        <w:ind w:left="1584" w:hanging="1584"/>
        <w:rPr>
          <w:rFonts w:ascii="Times New Roman" w:hAnsi="Times New Roman" w:cs="Times New Roman"/>
          <w:sz w:val="24"/>
          <w:szCs w:val="24"/>
        </w:rPr>
      </w:pPr>
      <w:r w:rsidRPr="00526106"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Walk from Mankato to St. Peter, to the Treaty Site</w:t>
      </w:r>
    </w:p>
    <w:p w:rsidR="00526106" w:rsidRDefault="00526106" w:rsidP="00526106">
      <w:pPr>
        <w:ind w:left="1584" w:hanging="1584"/>
        <w:rPr>
          <w:rFonts w:ascii="Times New Roman" w:hAnsi="Times New Roman" w:cs="Times New Roman"/>
          <w:sz w:val="24"/>
          <w:szCs w:val="24"/>
        </w:rPr>
      </w:pPr>
      <w:r w:rsidRPr="00526106"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  <w:t>Walk from the Treaty Site, to Henderson, to Belle Plaine</w:t>
      </w:r>
    </w:p>
    <w:p w:rsidR="00DD48BF" w:rsidRDefault="00526106" w:rsidP="00526106">
      <w:pPr>
        <w:ind w:left="1584" w:hanging="15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Walk from Belle Plaine to Jordan </w:t>
      </w:r>
    </w:p>
    <w:p w:rsidR="00526106" w:rsidRDefault="00526106" w:rsidP="00526106">
      <w:pPr>
        <w:ind w:left="1584" w:hanging="15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Walk from </w:t>
      </w:r>
      <w:r w:rsidR="00535605">
        <w:rPr>
          <w:rFonts w:ascii="Times New Roman" w:hAnsi="Times New Roman" w:cs="Times New Roman"/>
          <w:sz w:val="24"/>
          <w:szCs w:val="24"/>
        </w:rPr>
        <w:t>Jordan</w:t>
      </w:r>
      <w:r w:rsidR="00DD48BF">
        <w:rPr>
          <w:rFonts w:ascii="Times New Roman" w:hAnsi="Times New Roman" w:cs="Times New Roman"/>
          <w:sz w:val="24"/>
          <w:szCs w:val="24"/>
        </w:rPr>
        <w:t xml:space="preserve"> to </w:t>
      </w:r>
      <w:r w:rsidR="00800BF9">
        <w:rPr>
          <w:rFonts w:ascii="Times New Roman" w:hAnsi="Times New Roman" w:cs="Times New Roman"/>
          <w:sz w:val="24"/>
          <w:szCs w:val="24"/>
        </w:rPr>
        <w:t>Shakopee</w:t>
      </w:r>
    </w:p>
    <w:p w:rsidR="00800BF9" w:rsidRPr="00526106" w:rsidRDefault="00800BF9" w:rsidP="00526106">
      <w:pPr>
        <w:ind w:left="1584" w:hanging="1584"/>
        <w:rPr>
          <w:rFonts w:ascii="Times New Roman" w:hAnsi="Times New Roman" w:cs="Times New Roman"/>
          <w:sz w:val="24"/>
          <w:szCs w:val="24"/>
        </w:rPr>
      </w:pPr>
      <w:r w:rsidRPr="00800BF9">
        <w:rPr>
          <w:rFonts w:ascii="Times New Roman" w:hAnsi="Times New Roman" w:cs="Times New Roman"/>
          <w:b/>
          <w:sz w:val="24"/>
          <w:szCs w:val="24"/>
        </w:rPr>
        <w:t>November 13</w:t>
      </w:r>
      <w:r>
        <w:rPr>
          <w:rFonts w:ascii="Times New Roman" w:hAnsi="Times New Roman" w:cs="Times New Roman"/>
          <w:sz w:val="24"/>
          <w:szCs w:val="24"/>
        </w:rPr>
        <w:tab/>
        <w:t xml:space="preserve">Walk from </w:t>
      </w:r>
      <w:r w:rsidR="00DD48BF">
        <w:rPr>
          <w:rFonts w:ascii="Times New Roman" w:hAnsi="Times New Roman" w:cs="Times New Roman"/>
          <w:sz w:val="24"/>
          <w:szCs w:val="24"/>
        </w:rPr>
        <w:t>Bloomington, to the Wildlife Refuge, across the Mendota Bridge</w:t>
      </w:r>
      <w:r w:rsidR="00535605">
        <w:rPr>
          <w:rFonts w:ascii="Times New Roman" w:hAnsi="Times New Roman" w:cs="Times New Roman"/>
          <w:sz w:val="24"/>
          <w:szCs w:val="24"/>
        </w:rPr>
        <w:t xml:space="preserve"> to </w:t>
      </w:r>
      <w:r w:rsidR="00DD48BF">
        <w:rPr>
          <w:rFonts w:ascii="Times New Roman" w:hAnsi="Times New Roman" w:cs="Times New Roman"/>
          <w:sz w:val="24"/>
          <w:szCs w:val="24"/>
        </w:rPr>
        <w:t xml:space="preserve"> Fort Snelling</w:t>
      </w:r>
      <w:r w:rsidR="00DB7A40">
        <w:rPr>
          <w:rFonts w:ascii="Times New Roman" w:hAnsi="Times New Roman" w:cs="Times New Roman"/>
          <w:sz w:val="24"/>
          <w:szCs w:val="24"/>
        </w:rPr>
        <w:t xml:space="preserve"> State Park, the site of the Dakota concentration camp of 1862-63. A closing ceremony will be h</w:t>
      </w:r>
      <w:r w:rsidR="00BF51D9">
        <w:rPr>
          <w:rFonts w:ascii="Times New Roman" w:hAnsi="Times New Roman" w:cs="Times New Roman"/>
          <w:sz w:val="24"/>
          <w:szCs w:val="24"/>
        </w:rPr>
        <w:t>eld near the State Park Visitor</w:t>
      </w:r>
      <w:r w:rsidR="00DB7A40">
        <w:rPr>
          <w:rFonts w:ascii="Times New Roman" w:hAnsi="Times New Roman" w:cs="Times New Roman"/>
          <w:sz w:val="24"/>
          <w:szCs w:val="24"/>
        </w:rPr>
        <w:t xml:space="preserve"> Center</w:t>
      </w:r>
      <w:r w:rsidR="00535605">
        <w:rPr>
          <w:rFonts w:ascii="Times New Roman" w:hAnsi="Times New Roman" w:cs="Times New Roman"/>
          <w:sz w:val="24"/>
          <w:szCs w:val="24"/>
        </w:rPr>
        <w:t xml:space="preserve">, tentatively set for 12:30 p.m. but timing will depend on when the walkers arrive. </w:t>
      </w:r>
      <w:r w:rsidR="00DB7A40">
        <w:rPr>
          <w:rFonts w:ascii="Times New Roman" w:hAnsi="Times New Roman" w:cs="Times New Roman"/>
          <w:sz w:val="24"/>
          <w:szCs w:val="24"/>
        </w:rPr>
        <w:t>A feast will follow at St. Bonaventure Catholic Church in Bloomington.</w:t>
      </w:r>
    </w:p>
    <w:p w:rsidR="00802993" w:rsidRPr="00DD48BF" w:rsidRDefault="00802993" w:rsidP="00802993">
      <w:pPr>
        <w:rPr>
          <w:rFonts w:ascii="Times New Roman" w:hAnsi="Times New Roman" w:cs="Times New Roman"/>
          <w:b/>
          <w:sz w:val="24"/>
          <w:szCs w:val="24"/>
        </w:rPr>
      </w:pPr>
      <w:r w:rsidRPr="0059308A">
        <w:rPr>
          <w:rFonts w:ascii="Times New Roman" w:hAnsi="Times New Roman" w:cs="Times New Roman"/>
          <w:sz w:val="24"/>
          <w:szCs w:val="24"/>
        </w:rPr>
        <w:t>A support van will accompany the walkers. If you are looking to contact the walkers on any given day, call the van at 612-964-2984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6106" w:rsidRPr="00D720E9" w:rsidRDefault="00D720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DD48BF">
        <w:rPr>
          <w:rFonts w:ascii="Times New Roman" w:hAnsi="Times New Roman" w:cs="Times New Roman"/>
          <w:sz w:val="24"/>
          <w:szCs w:val="24"/>
        </w:rPr>
        <w:t>The commemorative march is a spiritual and reflective experience for participants. The g</w:t>
      </w:r>
      <w:r w:rsidR="00DD48BF" w:rsidRPr="00FE697B">
        <w:rPr>
          <w:rFonts w:ascii="Times New Roman" w:hAnsi="Times New Roman" w:cs="Times New Roman"/>
          <w:sz w:val="24"/>
          <w:szCs w:val="24"/>
        </w:rPr>
        <w:t xml:space="preserve">roup will stop </w:t>
      </w:r>
      <w:r w:rsidR="000E2347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DD48BF">
        <w:rPr>
          <w:rFonts w:ascii="Times New Roman" w:hAnsi="Times New Roman" w:cs="Times New Roman"/>
          <w:sz w:val="24"/>
          <w:szCs w:val="24"/>
        </w:rPr>
        <w:t xml:space="preserve">every mile for a ceremony. Participants will </w:t>
      </w:r>
      <w:r w:rsidR="000E2347">
        <w:rPr>
          <w:rFonts w:ascii="Times New Roman" w:hAnsi="Times New Roman" w:cs="Times New Roman"/>
          <w:sz w:val="24"/>
          <w:szCs w:val="24"/>
        </w:rPr>
        <w:t xml:space="preserve">place in the ground </w:t>
      </w:r>
      <w:r w:rsidR="00DD48BF" w:rsidRPr="00FE697B">
        <w:rPr>
          <w:rFonts w:ascii="Times New Roman" w:hAnsi="Times New Roman" w:cs="Times New Roman"/>
          <w:sz w:val="24"/>
          <w:szCs w:val="24"/>
        </w:rPr>
        <w:t xml:space="preserve">a prayer flag </w:t>
      </w:r>
      <w:r w:rsidR="00DD48BF">
        <w:rPr>
          <w:rFonts w:ascii="Times New Roman" w:hAnsi="Times New Roman" w:cs="Times New Roman"/>
          <w:sz w:val="24"/>
          <w:szCs w:val="24"/>
        </w:rPr>
        <w:t xml:space="preserve">bearing </w:t>
      </w:r>
      <w:r w:rsidR="00DD48BF" w:rsidRPr="00FE697B">
        <w:rPr>
          <w:rFonts w:ascii="Times New Roman" w:hAnsi="Times New Roman" w:cs="Times New Roman"/>
          <w:sz w:val="24"/>
          <w:szCs w:val="24"/>
        </w:rPr>
        <w:t xml:space="preserve">the name of </w:t>
      </w:r>
      <w:r w:rsidR="000E2347">
        <w:rPr>
          <w:rFonts w:ascii="Times New Roman" w:hAnsi="Times New Roman" w:cs="Times New Roman"/>
          <w:sz w:val="24"/>
          <w:szCs w:val="24"/>
        </w:rPr>
        <w:t xml:space="preserve">two </w:t>
      </w:r>
      <w:r w:rsidR="00DD48BF" w:rsidRPr="00FE697B">
        <w:rPr>
          <w:rFonts w:ascii="Times New Roman" w:hAnsi="Times New Roman" w:cs="Times New Roman"/>
          <w:sz w:val="24"/>
          <w:szCs w:val="24"/>
        </w:rPr>
        <w:t xml:space="preserve">families from the </w:t>
      </w:r>
      <w:r w:rsidR="00DD48BF">
        <w:rPr>
          <w:rFonts w:ascii="Times New Roman" w:hAnsi="Times New Roman" w:cs="Times New Roman"/>
          <w:sz w:val="24"/>
          <w:szCs w:val="24"/>
        </w:rPr>
        <w:t xml:space="preserve">forced </w:t>
      </w:r>
      <w:r w:rsidR="00DD48BF" w:rsidRPr="00FE697B">
        <w:rPr>
          <w:rFonts w:ascii="Times New Roman" w:hAnsi="Times New Roman" w:cs="Times New Roman"/>
          <w:sz w:val="24"/>
          <w:szCs w:val="24"/>
        </w:rPr>
        <w:t>march of 1862</w:t>
      </w:r>
      <w:r w:rsidR="0059308A">
        <w:rPr>
          <w:rFonts w:ascii="Times New Roman" w:hAnsi="Times New Roman" w:cs="Times New Roman"/>
          <w:sz w:val="24"/>
          <w:szCs w:val="24"/>
        </w:rPr>
        <w:t>, and the group will offer prayers</w:t>
      </w:r>
      <w:r w:rsidR="00DD48BF" w:rsidRPr="00FE697B">
        <w:rPr>
          <w:rFonts w:ascii="Times New Roman" w:hAnsi="Times New Roman" w:cs="Times New Roman"/>
          <w:sz w:val="24"/>
          <w:szCs w:val="24"/>
        </w:rPr>
        <w:t>.</w:t>
      </w:r>
      <w:r w:rsidR="00DD48BF">
        <w:rPr>
          <w:rFonts w:ascii="Times New Roman" w:hAnsi="Times New Roman" w:cs="Times New Roman"/>
          <w:sz w:val="24"/>
          <w:szCs w:val="24"/>
        </w:rPr>
        <w:t xml:space="preserve"> </w:t>
      </w:r>
      <w:r w:rsidR="00802993">
        <w:rPr>
          <w:rFonts w:ascii="Times New Roman" w:hAnsi="Times New Roman" w:cs="Times New Roman"/>
          <w:sz w:val="24"/>
          <w:szCs w:val="24"/>
        </w:rPr>
        <w:t xml:space="preserve">Please read the separate </w:t>
      </w:r>
      <w:r w:rsidR="00446E64">
        <w:rPr>
          <w:rFonts w:ascii="Times New Roman" w:hAnsi="Times New Roman" w:cs="Times New Roman"/>
          <w:sz w:val="24"/>
          <w:szCs w:val="24"/>
        </w:rPr>
        <w:t xml:space="preserve">cultural </w:t>
      </w:r>
      <w:r w:rsidR="00802993">
        <w:rPr>
          <w:rFonts w:ascii="Times New Roman" w:hAnsi="Times New Roman" w:cs="Times New Roman"/>
          <w:sz w:val="24"/>
          <w:szCs w:val="24"/>
        </w:rPr>
        <w:t>protocols on how to respectfully observe the ceremon</w:t>
      </w:r>
      <w:r>
        <w:rPr>
          <w:rFonts w:ascii="Times New Roman" w:hAnsi="Times New Roman" w:cs="Times New Roman"/>
          <w:sz w:val="24"/>
          <w:szCs w:val="24"/>
        </w:rPr>
        <w:t>y.</w:t>
      </w:r>
    </w:p>
    <w:sectPr w:rsidR="00526106" w:rsidRPr="00D720E9" w:rsidSect="00526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D5DC9"/>
    <w:multiLevelType w:val="hybridMultilevel"/>
    <w:tmpl w:val="43E044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7A5A135A"/>
    <w:multiLevelType w:val="hybridMultilevel"/>
    <w:tmpl w:val="1952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3408"/>
    <w:rsid w:val="00010F10"/>
    <w:rsid w:val="000317F1"/>
    <w:rsid w:val="000A499C"/>
    <w:rsid w:val="000E2347"/>
    <w:rsid w:val="00165316"/>
    <w:rsid w:val="001D1827"/>
    <w:rsid w:val="001F6D1B"/>
    <w:rsid w:val="00301A32"/>
    <w:rsid w:val="0030589C"/>
    <w:rsid w:val="00376303"/>
    <w:rsid w:val="003C051F"/>
    <w:rsid w:val="00446E64"/>
    <w:rsid w:val="004B0405"/>
    <w:rsid w:val="004F10A8"/>
    <w:rsid w:val="00526106"/>
    <w:rsid w:val="00535605"/>
    <w:rsid w:val="00565681"/>
    <w:rsid w:val="0059308A"/>
    <w:rsid w:val="00603408"/>
    <w:rsid w:val="006434D7"/>
    <w:rsid w:val="007052A3"/>
    <w:rsid w:val="00753CAA"/>
    <w:rsid w:val="00800BF9"/>
    <w:rsid w:val="00802993"/>
    <w:rsid w:val="008169F5"/>
    <w:rsid w:val="008221BB"/>
    <w:rsid w:val="00871171"/>
    <w:rsid w:val="00871FE1"/>
    <w:rsid w:val="00902619"/>
    <w:rsid w:val="00A56C84"/>
    <w:rsid w:val="00AC4254"/>
    <w:rsid w:val="00B17A09"/>
    <w:rsid w:val="00BF51D9"/>
    <w:rsid w:val="00C30FD7"/>
    <w:rsid w:val="00D720E9"/>
    <w:rsid w:val="00DB7A40"/>
    <w:rsid w:val="00DD48BF"/>
    <w:rsid w:val="00E174FA"/>
    <w:rsid w:val="00E42C82"/>
    <w:rsid w:val="00F44BAD"/>
    <w:rsid w:val="00F9431C"/>
    <w:rsid w:val="00FB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and Martha</dc:creator>
  <cp:lastModifiedBy>Scott and Martha</cp:lastModifiedBy>
  <cp:revision>12</cp:revision>
  <dcterms:created xsi:type="dcterms:W3CDTF">2012-10-25T11:56:00Z</dcterms:created>
  <dcterms:modified xsi:type="dcterms:W3CDTF">2012-10-30T21:50:00Z</dcterms:modified>
</cp:coreProperties>
</file>